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3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JAUNĀKAIS KOLEDŽAS BIBLIOTĒKĀ (2017</w:t>
      </w:r>
      <w:r w:rsidR="00A21F04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. gada novembris</w:t>
      </w:r>
      <w:r w:rsidRPr="008B4B34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)</w:t>
      </w:r>
    </w:p>
    <w:p w:rsidR="0079609A" w:rsidRPr="008B4B34" w:rsidRDefault="0079609A" w:rsidP="00A21F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bookmarkStart w:id="0" w:name="_GoBack"/>
      <w:bookmarkEnd w:id="0"/>
    </w:p>
    <w:p w:rsidR="00A21F0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KULTŪRAS TŪRISMS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Ēriks Lingebēr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ziņš. Tūrisma uzņēmuma vadīšana 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kult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ūras atšķirību kontekstā (2017)</w:t>
      </w:r>
    </w:p>
    <w:p w:rsidR="008B4B34" w:rsidRPr="008B4B3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                                              </w:t>
      </w:r>
      <w:r w:rsidR="000D4976" w:rsidRPr="000D49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>
            <wp:extent cx="1197429" cy="1676400"/>
            <wp:effectExtent l="0" t="0" r="3175" b="0"/>
            <wp:docPr id="41" name="Picture 41" descr="C:\Users\dvaleine\AppData\Local\Temp\maiafmokhkkmf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valeine\AppData\Local\Temp\maiafmokhkkmfb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73" cy="16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                 </w:t>
      </w:r>
    </w:p>
    <w:p w:rsidR="00A21F0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DEJA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Simona Orinska. 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Butō  (2015)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Annemari Autere. The feeling balletbody : building the dancer’s instrument acco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rding to balletbodylogic (2013)</w:t>
      </w:r>
    </w:p>
    <w:p w:rsidR="008B4B3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             </w:t>
      </w:r>
      <w:r w:rsidRPr="008B4B3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09675" cy="1476375"/>
            <wp:effectExtent l="0" t="0" r="9525" b="9525"/>
            <wp:docPr id="25" name="Picture 25" descr="http://data.lnb.lv/nba02/nba02_000256854-978993412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ata.lnb.lv/nba02/nba02_000256854-97899341210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143000" cy="147550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l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33" cy="14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04" w:rsidRPr="00A21F0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21F0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SARĪKOJUMU VEIDOŠANA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Inga Gaile. Kā veidot muzikālu uzvedumu : pirmsskolas un sākumskolas skol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otāju radošai darbībai (2017)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J. Veal and Christine Burton. Research methods for arts and event management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(2014)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Mark Sonder. Event entertainment and production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(2004)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Natalie Johnson. Event planning tips : the scoop on how to run a successful event (2014)</w:t>
      </w:r>
    </w:p>
    <w:p w:rsidR="008B4B34" w:rsidRP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                       </w:t>
      </w:r>
      <w:r w:rsidRPr="008B4B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 wp14:anchorId="168478AD" wp14:editId="731630FA">
            <wp:extent cx="1114425" cy="1428750"/>
            <wp:effectExtent l="0" t="0" r="9525" b="0"/>
            <wp:docPr id="24" name="Picture 24" descr="Book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book" descr="Book Front 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   </w:t>
      </w:r>
      <w:r w:rsidRPr="008B4B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 wp14:anchorId="3E3D5EF7" wp14:editId="5370F422">
            <wp:extent cx="1143000" cy="1485900"/>
            <wp:effectExtent l="0" t="0" r="0" b="0"/>
            <wp:docPr id="23" name="Picture 23" descr="http://books.google.com/books/content?id=WgwenwEACAAJ&amp;printsec=frontcover&amp;img=1&amp;zoom=5&amp;source=gbs_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ooks.google.com/books/content?id=WgwenwEACAAJ&amp;printsec=frontcover&amp;img=1&amp;zoom=5&amp;source=gbs_a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 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</w:t>
      </w:r>
      <w:r w:rsidRPr="008B4B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 wp14:anchorId="3931DB7C" wp14:editId="48BDFF4F">
            <wp:extent cx="1000125" cy="1457325"/>
            <wp:effectExtent l="0" t="0" r="9525" b="9525"/>
            <wp:docPr id="22" name="Picture 22" descr="Book Front&#10;         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book" descr="Book Front&#10;          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696588" wp14:editId="7369075E">
            <wp:extent cx="1038105" cy="1498868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a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3" cy="154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         </w:t>
      </w:r>
    </w:p>
    <w:p w:rsidR="00A21F04" w:rsidRDefault="00A21F04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br w:type="page"/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lastRenderedPageBreak/>
        <w:t>TEĀTRA MĀKSLA</w:t>
      </w:r>
    </w:p>
    <w:p w:rsidR="00A21F04" w:rsidRDefault="004C5735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Vēsma Lēvalde. Hamleta vārdi</w:t>
      </w:r>
      <w:r w:rsidR="008B4B34"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: klasika un teksts Oļģerta Krodera interpretācijā (2017)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Alvis Hermanis. Dienasgrāmata : [2015/2016]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Edīte Tišheizere, Zanda Borga. Režijas virzieni un personības Liepājas teā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trī  (2010)</w:t>
      </w:r>
    </w:p>
    <w:p w:rsidR="008B4B34" w:rsidRP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Anšlavs Eglītis, Viktora Hausmaņa sastādījums un apceres.  Cilvēks grib spēlēt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(2016)</w:t>
      </w:r>
      <w:r w:rsidR="00A21F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Žurnāli "Teātra Vēstnesis", "Literatūra. Teātris. Kino" (2017)</w:t>
      </w:r>
    </w:p>
    <w:p w:rsidR="008B4B34" w:rsidRPr="008B4B34" w:rsidRDefault="004C5735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      </w:t>
      </w:r>
      <w:r w:rsidR="008B4B34" w:rsidRPr="008B4B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   </w:t>
      </w:r>
      <w:r w:rsidR="008B4B34" w:rsidRPr="008B4B3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152525" cy="1590675"/>
            <wp:effectExtent l="0" t="0" r="9525" b="9525"/>
            <wp:docPr id="21" name="Picture 21" descr="http://data.lnb.lv/nba02/nba02_000265122-978998489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ata.lnb.lv/nba02/nba02_000265122-97899848932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  </w:t>
      </w:r>
      <w:r w:rsidRPr="004C573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036320" cy="1619250"/>
            <wp:effectExtent l="0" t="0" r="0" b="0"/>
            <wp:docPr id="29" name="Picture 29" descr="C:\Users\dvaleine\AppData\Local\Temp\fhladnjngemmak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dvaleine\AppData\Local\Temp\fhladnjngemmakp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71" cy="16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noProof/>
          <w:lang w:eastAsia="lv-LV"/>
        </w:rPr>
        <w:t xml:space="preserve">    </w:t>
      </w:r>
      <w:r w:rsidRPr="004C5735">
        <w:rPr>
          <w:noProof/>
          <w:lang w:eastAsia="lv-LV"/>
        </w:rPr>
        <w:drawing>
          <wp:inline distT="0" distB="0" distL="0" distR="0">
            <wp:extent cx="1219200" cy="1613095"/>
            <wp:effectExtent l="0" t="0" r="0" b="6350"/>
            <wp:docPr id="31" name="Picture 31" descr="C:\Users\dvaleine\AppData\Local\Temp\3TPFEd5la2usL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dvaleine\AppData\Local\Temp\3TPFEd5la2usLM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37" cy="16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 </w:t>
      </w:r>
      <w:r w:rsidRPr="004C573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177039" cy="1656575"/>
            <wp:effectExtent l="0" t="0" r="4445" b="1270"/>
            <wp:docPr id="32" name="Picture 32" descr="C:\Users\dvaleine\AppData\Local\Temp\pusC08OvWaU_M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dvaleine\AppData\Local\Temp\pusC08OvWaU_MM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4" cy="16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8B4B3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A1E552" wp14:editId="12E75980">
            <wp:extent cx="1114425" cy="1666875"/>
            <wp:effectExtent l="0" t="0" r="9525" b="9525"/>
            <wp:docPr id="20" name="Picture 20" descr="Attēlu rezultāti vaicājumam “teātra vēstnesis 2017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tēlu rezultāti vaicājumam “teātra vēstnesis 2017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0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  <w:r w:rsidRPr="008B4B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MŪZIKAS MENEDŽMENTS</w:t>
      </w:r>
      <w:r w:rsidRPr="008B4B3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="00A21F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MUZIKĀLO IZRĀŽU IZPILDĪTĀJI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Aivars Hermanis. Ievads mūzikas menedžmentā (</w:t>
      </w:r>
      <w:r w:rsidR="00A21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e-grāmata)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Casta Diva : sarunas ar Latvijas operdziedātājām: I.Galante, S.Vaice, I.Kalna, E.Garanča, K. Op</w:t>
      </w:r>
      <w:r w:rsidR="00A21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olais, M.Rebeka, L.Kinča (2014)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Māris Papēdis.</w:t>
      </w:r>
      <w:r w:rsidRPr="008B4B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Remix ... pie Laika (2</w:t>
      </w:r>
      <w:r w:rsidR="00A21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015)</w:t>
      </w:r>
    </w:p>
    <w:p w:rsidR="004C5735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Dayal Petterson. Black Metal: The cult never dies (Volume I, Volume II; 2016) </w:t>
      </w:r>
    </w:p>
    <w:p w:rsidR="008B4B34" w:rsidRPr="008B4B3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                      </w:t>
      </w:r>
      <w:r w:rsidR="004C5735" w:rsidRPr="004C57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w:drawing>
          <wp:inline distT="0" distB="0" distL="0" distR="0">
            <wp:extent cx="1133475" cy="1532834"/>
            <wp:effectExtent l="0" t="0" r="0" b="0"/>
            <wp:docPr id="33" name="Picture 33" descr="C:\Users\dvaleine\AppData\Local\Temp\I3cYPRELKTwCf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valeine\AppData\Local\Temp\I3cYPRELKTwCfM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93" cy="15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 </w:t>
      </w:r>
      <w:r w:rsidR="004C5735" w:rsidRPr="004C57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w:drawing>
          <wp:inline distT="0" distB="0" distL="0" distR="0">
            <wp:extent cx="1026362" cy="1562100"/>
            <wp:effectExtent l="0" t="0" r="2540" b="0"/>
            <wp:docPr id="34" name="Picture 34" descr="C:\Users\dvaleine\AppData\Local\Temp\Dw61bYiG58PUJ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valeine\AppData\Local\Temp\Dw61bYiG58PUJM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65" cy="15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  </w:t>
      </w:r>
      <w:r w:rsidR="004C5735" w:rsidRPr="008B4B3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lv-LV"/>
        </w:rPr>
        <w:drawing>
          <wp:inline distT="0" distB="0" distL="0" distR="0" wp14:anchorId="4951BB97" wp14:editId="5F967BD3">
            <wp:extent cx="1104900" cy="1562100"/>
            <wp:effectExtent l="0" t="0" r="0" b="0"/>
            <wp:docPr id="18" name="Picture 18" descr="http://data.lnb.lv/nba02/nba02_000257483-97899348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ata.lnb.lv/nba02/nba02_000257483-97899348320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</w:t>
      </w: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  </w:t>
      </w:r>
      <w:r w:rsidR="004C5735" w:rsidRPr="004C57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w:drawing>
          <wp:inline distT="0" distB="0" distL="0" distR="0">
            <wp:extent cx="1187450" cy="1593287"/>
            <wp:effectExtent l="0" t="0" r="0" b="6985"/>
            <wp:docPr id="35" name="Picture 35" descr="C:\Users\dvaleine\AppData\Local\Temp\fkjobnmjlmmkcm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dvaleine\AppData\Local\Temp\fkjobnmjlmmkcmm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968" cy="160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      </w:t>
      </w:r>
      <w:r w:rsidRPr="008B4B3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         </w:t>
      </w:r>
    </w:p>
    <w:p w:rsidR="00A21F0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</w:p>
    <w:p w:rsidR="008B4B34" w:rsidRPr="008B4B3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GRAFISKAIS DIZAINS</w:t>
      </w:r>
      <w:r w:rsidR="004C5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br/>
      </w:r>
      <w:r w:rsidR="008B4B34"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Matīss Kūlis. Saskarņu māksla : datori, </w:t>
      </w:r>
      <w:r w:rsidR="004C57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grafika, dizains (2015)</w:t>
      </w:r>
      <w:r w:rsidR="004C57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B4B34"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Stīvens Hellers un Geila Andersone. Grafiskā dizaina rokasgrāmata : iedvesmojies </w:t>
      </w:r>
      <w:r w:rsidR="004C57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 50 meistariem (2016)</w:t>
      </w:r>
      <w:r w:rsidR="004C57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B4B34"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Žurnāli "Frame" (2017)</w:t>
      </w:r>
    </w:p>
    <w:p w:rsidR="008B4B34" w:rsidRPr="008B4B3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 </w:t>
      </w:r>
      <w:r w:rsidRPr="008B4B3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152525" cy="1704975"/>
            <wp:effectExtent l="0" t="0" r="9525" b="9525"/>
            <wp:docPr id="17" name="Picture 17" descr="http://data.lnb.lv/nba02/nba02_000250800-978993414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ata.lnb.lv/nba02/nba02_000250800-978993414246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 </w:t>
      </w:r>
      <w:r w:rsidRPr="008B4B3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09675" cy="1695450"/>
            <wp:effectExtent l="0" t="0" r="9525" b="0"/>
            <wp:docPr id="16" name="Picture 16" descr="http://data.lnb.lv/nba02/nba02_000263514-978998423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ata.lnb.lv/nba02/nba02_000263514-97899842358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="004C5735" w:rsidRPr="004C573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351992" cy="1704975"/>
            <wp:effectExtent l="0" t="0" r="635" b="0"/>
            <wp:docPr id="36" name="Picture 36" descr="C:\Users\dvaleine\AppData\Local\Temp\iflejbefkgmlmf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valeine\AppData\Local\Temp\iflejbefkgmlmfnj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82" cy="17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04" w:rsidRDefault="00A21F04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br w:type="page"/>
      </w:r>
    </w:p>
    <w:p w:rsidR="00A21F04" w:rsidRDefault="00A21F04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lastRenderedPageBreak/>
        <w:t>GAISMAS DIZAINS</w:t>
      </w:r>
    </w:p>
    <w:p w:rsidR="00A21F0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Žurnāli "LSi International" (2017)</w:t>
      </w:r>
    </w:p>
    <w:p w:rsidR="008B4B34" w:rsidRPr="008B4B3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                                              </w:t>
      </w:r>
      <w:r w:rsidRPr="008B4B34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lv-LV"/>
        </w:rPr>
        <w:drawing>
          <wp:inline distT="0" distB="0" distL="0" distR="0">
            <wp:extent cx="1085850" cy="1543050"/>
            <wp:effectExtent l="0" t="0" r="0" b="0"/>
            <wp:docPr id="15" name="Picture 15" descr="Attēlu rezultāti vaicājumam “lsi international 2017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ttēlu rezultāti vaicājumam “lsi international 2017”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           </w:t>
      </w:r>
    </w:p>
    <w:p w:rsidR="00A21F04" w:rsidRDefault="004C5735" w:rsidP="00A21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21F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1200150</wp:posOffset>
            </wp:positionV>
            <wp:extent cx="1181100" cy="1632999"/>
            <wp:effectExtent l="0" t="0" r="0" b="5715"/>
            <wp:wrapNone/>
            <wp:docPr id="40" name="Picture 40" descr="C:\Users\dvaleine\AppData\Local\Temp\2-5mKx6G3z19f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dvaleine\AppData\Local\Temp\2-5mKx6G3z19fM-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52" cy="163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F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1123950</wp:posOffset>
            </wp:positionV>
            <wp:extent cx="1038225" cy="1657350"/>
            <wp:effectExtent l="0" t="0" r="9525" b="0"/>
            <wp:wrapNone/>
            <wp:docPr id="39" name="Picture 39" descr="C:\Users\dvaleine\AppData\Local\Temp\oghmXc2WVVpdm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valeine\AppData\Local\Temp\oghmXc2WVVpdmM-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F04" w:rsidRPr="00A21F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Cita nozaru literatūra</w:t>
      </w:r>
    </w:p>
    <w:p w:rsidR="008B4B34" w:rsidRPr="008B4B34" w:rsidRDefault="008B4B34" w:rsidP="00A2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4B3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Elita Dombrava. Radošais mārketings (2008)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B. Briško. Ievads sociālajā psiholoģijā (2008)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Dezs Derlavs. Bizness Ričarda Brensona stilā (2009)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Frederiks Beigbeders. 14.99 € : romāns (2011)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Dezs Dērlavs. Bizness Bila Geitsa stilā : 10 veiksmes noslēpumi (2014)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  </w:t>
      </w:r>
      <w:r w:rsidR="004C57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     </w:t>
      </w:r>
      <w:r w:rsidRPr="008B4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 </w:t>
      </w:r>
      <w:r w:rsidRPr="008B4B3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057275" cy="1645672"/>
            <wp:effectExtent l="0" t="0" r="0" b="0"/>
            <wp:docPr id="14" name="Picture 14" descr="http://data.lnb.lv/nba02/nba02_000225245-978993402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ata.lnb.lv/nba02/nba02_000225245-978993402343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74" cy="1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5735" w:rsidRPr="004C57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>
            <wp:extent cx="1284432" cy="1695450"/>
            <wp:effectExtent l="0" t="0" r="0" b="0"/>
            <wp:docPr id="37" name="Picture 37" descr="C:\Users\dvaleine\AppData\Local\Temp\R-qxOHetmCgYV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dvaleine\AppData\Local\Temp\R-qxOHetmCgYVM-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41" cy="17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35" w:rsidRPr="004C57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C5735" w:rsidRPr="004C57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>
            <wp:extent cx="1045960" cy="1647825"/>
            <wp:effectExtent l="0" t="0" r="1905" b="0"/>
            <wp:docPr id="38" name="Picture 38" descr="C:\Users\dvaleine\AppData\Local\Temp\c4Eo-XOuHbI0Z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valeine\AppData\Local\Temp\c4Eo-XOuHbI0ZM-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5" cy="16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4C573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t xml:space="preserve">      </w:t>
      </w:r>
    </w:p>
    <w:p w:rsidR="00B849EB" w:rsidRDefault="00B849EB" w:rsidP="00A21F04">
      <w:pPr>
        <w:spacing w:after="0" w:line="240" w:lineRule="auto"/>
      </w:pPr>
    </w:p>
    <w:p w:rsidR="008B4B34" w:rsidRDefault="008B4B34" w:rsidP="00A21F04">
      <w:pPr>
        <w:spacing w:after="0" w:line="240" w:lineRule="auto"/>
      </w:pPr>
    </w:p>
    <w:sectPr w:rsidR="008B4B34" w:rsidSect="008B4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75"/>
    <w:rsid w:val="000D4976"/>
    <w:rsid w:val="000F3969"/>
    <w:rsid w:val="00151DBA"/>
    <w:rsid w:val="004A5A78"/>
    <w:rsid w:val="004C5735"/>
    <w:rsid w:val="0079609A"/>
    <w:rsid w:val="00833C6D"/>
    <w:rsid w:val="008B4B34"/>
    <w:rsid w:val="009E1377"/>
    <w:rsid w:val="00A21F04"/>
    <w:rsid w:val="00A417EA"/>
    <w:rsid w:val="00B81975"/>
    <w:rsid w:val="00B849EB"/>
    <w:rsid w:val="00BA1611"/>
    <w:rsid w:val="00D12197"/>
    <w:rsid w:val="00D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5C48"/>
  <w15:chartTrackingRefBased/>
  <w15:docId w15:val="{1A05215B-84B1-4C16-858D-57BB160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81975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8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3">
    <w:name w:val="text3"/>
    <w:basedOn w:val="Noklusjumarindkopasfonts"/>
    <w:rsid w:val="00B8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Valeine</dc:creator>
  <cp:keywords/>
  <dc:description/>
  <cp:lastModifiedBy>Elza Leimane</cp:lastModifiedBy>
  <cp:revision>4</cp:revision>
  <dcterms:created xsi:type="dcterms:W3CDTF">2017-12-08T11:25:00Z</dcterms:created>
  <dcterms:modified xsi:type="dcterms:W3CDTF">2017-12-08T12:49:00Z</dcterms:modified>
</cp:coreProperties>
</file>